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22" w:rsidRPr="005A1922" w:rsidRDefault="005A1922" w:rsidP="005A1922">
      <w:pPr>
        <w:spacing w:after="0" w:line="450" w:lineRule="atLeast"/>
        <w:textAlignment w:val="baseline"/>
        <w:outlineLvl w:val="0"/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</w:pPr>
      <w:r w:rsidRPr="005A1922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>Об утверждении Правил оказания государственной услуги "Прием документов и зачисление в организации дополнительного образования для детей по предоставлению им дополнительного образования"</w:t>
      </w:r>
    </w:p>
    <w:p w:rsidR="005A1922" w:rsidRPr="005A1922" w:rsidRDefault="005A1922" w:rsidP="005A1922">
      <w:pPr>
        <w:spacing w:before="120" w:after="0" w:line="285" w:lineRule="atLeast"/>
        <w:textAlignment w:val="baseline"/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</w:pPr>
      <w:r w:rsidRPr="005A1922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>Приказ Министра образования и науки Республики Казахстан от 22 мая 2020 года № 219. Зарегистрирован в Министерстве юстиции Республики Казахстан 22 мая 2020 года № 20695.</w:t>
      </w:r>
    </w:p>
    <w:p w:rsidR="005A1922" w:rsidRPr="005A1922" w:rsidRDefault="005A1922" w:rsidP="005A1922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6" w:history="1">
        <w:r w:rsidRPr="005A1922">
          <w:rPr>
            <w:rFonts w:ascii="Arial" w:eastAsia="Times New Roman" w:hAnsi="Arial" w:cs="Arial"/>
            <w:color w:val="073A5E"/>
            <w:spacing w:val="5"/>
            <w:sz w:val="23"/>
            <w:szCs w:val="23"/>
            <w:u w:val="single"/>
            <w:lang w:eastAsia="ru-RU"/>
          </w:rPr>
          <w:t>Текст</w:t>
        </w:r>
      </w:hyperlink>
    </w:p>
    <w:p w:rsidR="005A1922" w:rsidRPr="005A1922" w:rsidRDefault="005A1922" w:rsidP="005A1922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5A1922">
        <w:rPr>
          <w:rFonts w:ascii="Arial" w:eastAsia="Times New Roman" w:hAnsi="Arial" w:cs="Arial"/>
          <w:color w:val="777777"/>
          <w:spacing w:val="5"/>
          <w:sz w:val="23"/>
          <w:szCs w:val="23"/>
          <w:bdr w:val="none" w:sz="0" w:space="0" w:color="auto" w:frame="1"/>
          <w:lang w:eastAsia="ru-RU"/>
        </w:rPr>
        <w:t>Официальная публикация</w:t>
      </w:r>
    </w:p>
    <w:p w:rsidR="005A1922" w:rsidRPr="005A1922" w:rsidRDefault="005A1922" w:rsidP="005A1922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7" w:history="1">
        <w:r w:rsidRPr="005A1922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Информация</w:t>
        </w:r>
      </w:hyperlink>
    </w:p>
    <w:p w:rsidR="005A1922" w:rsidRPr="005A1922" w:rsidRDefault="005A1922" w:rsidP="005A1922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8" w:history="1">
        <w:r w:rsidRPr="005A1922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История изменений</w:t>
        </w:r>
      </w:hyperlink>
    </w:p>
    <w:p w:rsidR="005A1922" w:rsidRPr="005A1922" w:rsidRDefault="005A1922" w:rsidP="005A1922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9" w:history="1">
        <w:r w:rsidRPr="005A1922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Ссылки</w:t>
        </w:r>
      </w:hyperlink>
    </w:p>
    <w:p w:rsidR="005A1922" w:rsidRPr="005A1922" w:rsidRDefault="005A1922" w:rsidP="005A1922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0" w:history="1">
        <w:r w:rsidRPr="005A1922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Скачать</w:t>
        </w:r>
      </w:hyperlink>
    </w:p>
    <w:p w:rsidR="005A1922" w:rsidRPr="005A1922" w:rsidRDefault="005A1922" w:rsidP="005A1922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1" w:history="1">
        <w:r w:rsidRPr="005A1922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Комментарии</w:t>
        </w:r>
      </w:hyperlink>
    </w:p>
    <w:p w:rsidR="005A1922" w:rsidRPr="005A1922" w:rsidRDefault="005A1922" w:rsidP="005A1922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5A192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Прочее</w:t>
      </w:r>
    </w:p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соответствии с подпунктом 1) </w:t>
      </w:r>
      <w:hyperlink r:id="rId12" w:anchor="z19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 ПРИКАЗЫВАЮ:</w:t>
      </w:r>
    </w:p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Утвердить </w:t>
      </w:r>
      <w:hyperlink r:id="rId13" w:anchor="z15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правила</w:t>
        </w:r>
      </w:hyperlink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оказания государственной услуги "Прием документов и зачисление в организации дополнительного образования для детей по предоставлению им дополнительного образования" согласно приложению к настоящему приказу.</w:t>
      </w:r>
    </w:p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2.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Признать утратившим силу </w:t>
      </w:r>
      <w:hyperlink r:id="rId14" w:anchor="z1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7 апреля 2015 года № 170 "Стандарт государственной услуги "Прием документов и зачисление в организации дополнительного образования для детей по предоставлению им дополнительного образования" (зарегистрирован в Реестре государственной регистрации нормативных правовых актов за № 10980, опубликован 18 мая 2015 года в информационно-правовой системе "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Әділет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").</w:t>
      </w:r>
      <w:proofErr w:type="gramEnd"/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Комитету дошкольного и среднего образования Министерства образования и науки Республики Казахстан (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Мелдебекова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М.Т.) в установленном законодательством Республики Казахстан порядке обеспечить: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государственную регистрацию настоящего приказа в Министерстве юстиции Республики Казахстан;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2) размещение настоящего приказа на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интернет-ресурсе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Министерства образования и науки Республики Казахстан после его официального опубликования;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в течение десяти рабочих дней после государственной регистрации настоящего приказа представление в Юридический департамент Министерства образования и науки Республики Казахстан сведений об исполнении мероприятиях, предусмотренных подпунктами 1) и 2) настоящего пункта.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3. Контроль за исполнением настоящего приказа возложить на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вице-министра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образования и науки Республики Казахстан Ш.Т.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Каринову</w:t>
      </w:r>
      <w:proofErr w:type="spellEnd"/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2"/>
        <w:gridCol w:w="4678"/>
      </w:tblGrid>
      <w:tr w:rsidR="005A1922" w:rsidRPr="005A1922" w:rsidTr="005A1922"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      </w:t>
            </w:r>
            <w:bookmarkStart w:id="0" w:name="z13"/>
            <w:bookmarkEnd w:id="0"/>
            <w:r w:rsidRPr="005A19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Министр образования и науки</w:t>
            </w:r>
            <w:r w:rsidRPr="005A19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br/>
              <w:t>Республики Казахстан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 xml:space="preserve">А. </w:t>
            </w:r>
            <w:proofErr w:type="spellStart"/>
            <w:r w:rsidRPr="005A19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Аймагамбетов</w:t>
            </w:r>
            <w:proofErr w:type="spellEnd"/>
          </w:p>
        </w:tc>
      </w:tr>
    </w:tbl>
    <w:p w:rsidR="005A1922" w:rsidRPr="005A1922" w:rsidRDefault="005A1922" w:rsidP="005A1922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5A1922" w:rsidRPr="005A1922" w:rsidTr="005A19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z14"/>
            <w:bookmarkEnd w:id="1"/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к приказу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Министра образования и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науки Республики Казахстан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22 мая 2020 года № 219</w:t>
            </w:r>
          </w:p>
        </w:tc>
      </w:tr>
    </w:tbl>
    <w:p w:rsidR="005A1922" w:rsidRPr="005A1922" w:rsidRDefault="005A1922" w:rsidP="005A1922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5A1922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Правила оказания государственной услуги "Прием документов и зачисление в организации дополнительного образования для детей по предоставлению им дополнительного образования"</w:t>
      </w:r>
    </w:p>
    <w:p w:rsidR="005A1922" w:rsidRPr="005A1922" w:rsidRDefault="005A1922" w:rsidP="005A1922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5A1922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1. Общие положения</w:t>
      </w:r>
    </w:p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1.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Настоящие Правила оказания государственной услуги "Прием документов и зачисление в организации дополнительного образования для детей по предоставлению им дополнительного образования" разработаны в соответствии с подпунктом 1) </w:t>
      </w:r>
      <w:hyperlink r:id="rId15" w:anchor="z19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Закона Республики Казахстан от 15 апреля 2013 года "О государственных услугах" (далее – Закон) и определяют порядок приема документов и зачисление в организации дополнительного образования и организации общего среднего образования (далее –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).</w:t>
      </w:r>
      <w:proofErr w:type="gramEnd"/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2. Государственная услуга "Прием документов и зачисление в организации дополнительного образования для детей по предоставлению им дополнительного образования" оказывается организациями дополнительного образования для детей, организациями общего среднего образования (далее –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).</w:t>
      </w:r>
    </w:p>
    <w:p w:rsidR="005A1922" w:rsidRPr="005A1922" w:rsidRDefault="005A1922" w:rsidP="005A1922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5A1922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2. Порядок оказания государственной услуги</w:t>
      </w:r>
    </w:p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Для получения государственной услуги физические лица (далее-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услугополучатель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) предоставляют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услугодателю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(или) через некоммерческое акционерное общество "Государственная корпорация "Правительство для граждан" (далее – Государственная корпорация) документы, указанные в пункте 8 Стандарта государственной услуги "Прием документов и зачисление в организации дополнительного образования для детей по предоставлению им дополнительного образования" согласно </w:t>
      </w:r>
      <w:hyperlink r:id="rId16" w:anchor="z36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</w:t>
        </w:r>
      </w:hyperlink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настоящим Правилам (далее – Стандарт государственной услуги).</w:t>
      </w:r>
      <w:proofErr w:type="gramEnd"/>
    </w:p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изложены в </w:t>
      </w:r>
      <w:hyperlink r:id="rId17" w:anchor="z36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Стандарте</w:t>
        </w:r>
      </w:hyperlink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государственной услуги согласно приложению к Правилам.</w:t>
      </w:r>
    </w:p>
    <w:p w:rsidR="005A1922" w:rsidRPr="005A1922" w:rsidRDefault="005A1922" w:rsidP="005A1922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3 - в редакции приказа Министра образования и науки РК от 01.03.2022 </w:t>
      </w:r>
      <w:hyperlink r:id="rId18" w:anchor="z7" w:history="1">
        <w:r w:rsidRPr="005A1922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68</w:t>
        </w:r>
      </w:hyperlink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5A1922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4. Канцелярия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работник Государственной корпорации осуществляют прием заявления, проверяют полноту документов и выдают расписку согласно приложению 2 к Стандарту государственной услуги.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Сведения о документах, удостоверяющих личность ребенка, работник Государственной корпорации получает из соответствующих государственных информационных систем через шлюз "электронного правительства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."</w:t>
      </w:r>
      <w:proofErr w:type="gramEnd"/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При предоставлении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услугополучателем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неполного пакета документов и (или) документов с истекшим сроком действия канцелярия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работник Государственной корпорации отказывает в приеме заявления и выдает расписку произвольной формы о возврате документов.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обращения через Государственную корпорацию день приема не входит в срок оказания государственной услуги.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Направление пакета документов работником Государственной корпорации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услугодателю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осуществляется в течение 1 (одного) рабочего дня через курьера со дня приема заявления.</w:t>
      </w:r>
    </w:p>
    <w:p w:rsidR="005A1922" w:rsidRPr="005A1922" w:rsidRDefault="005A1922" w:rsidP="005A1922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4 - в редакции приказа Министра образования и науки РК от 01.03.2022 </w:t>
      </w:r>
      <w:hyperlink r:id="rId19" w:anchor="z10" w:history="1">
        <w:r w:rsidRPr="005A1922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68</w:t>
        </w:r>
      </w:hyperlink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5A1922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4-1. Канцелярия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осуществляет регистрацию принятых заявлений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услугополучателей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 дате и времени подачи в хронологическом порядке.</w:t>
      </w:r>
    </w:p>
    <w:p w:rsidR="005A1922" w:rsidRPr="005A1922" w:rsidRDefault="005A1922" w:rsidP="005A1922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Правила дополнены пунктом 4-1 в соответствии с приказом Министра образования и науки РК от 01.03.2022 </w:t>
      </w:r>
      <w:hyperlink r:id="rId20" w:anchor="z16" w:history="1">
        <w:r w:rsidRPr="005A1922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68</w:t>
        </w:r>
      </w:hyperlink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5A1922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Зачисление в организации дополнительного образования для детей по предоставлению им дополнительного образования, за исключением детских музыкальных, детских художественных школ, детских школ искусств и школ художественно-эстетической направленности производится в порядке регистрации заявления о приеме.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Зачисление в детские музыкальные, детские художественные школы, в детские школы искусств и в школы художественно-эстетической направленности производится по итогам собеседования.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ходе собеседования педагогом определяется уровень развития способностей детей в области разных видов искусства (музыкального, изобразительного, хореографического, театрального).</w:t>
      </w:r>
    </w:p>
    <w:p w:rsidR="005A1922" w:rsidRPr="005A1922" w:rsidRDefault="005A1922" w:rsidP="005A1922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5 - в редакции приказа Министра просвещения РК от 01.09.2022 </w:t>
      </w:r>
      <w:hyperlink r:id="rId21" w:anchor="z6" w:history="1">
        <w:r w:rsidRPr="005A1922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387</w:t>
        </w:r>
      </w:hyperlink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5A1922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5-1. При наличии вакантных мест по уведомлению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услугодателей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дополнительный прием в течение календарного года осуществляется в порядке, указанном в пункте 5 настоящих Правил.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 xml:space="preserve">      Доставка результатов оказания государственной услуги осуществляется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услугодателем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для Государственной корпорации в течение 1 (одного) рабочего дня через курьера со дня приема заявления.</w:t>
      </w:r>
    </w:p>
    <w:p w:rsidR="005A1922" w:rsidRPr="005A1922" w:rsidRDefault="005A1922" w:rsidP="005A1922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Правила дополнены пунктом 5-1 в соответствии с приказом Министра образования и науки РК от 01.03.2022 </w:t>
      </w:r>
      <w:hyperlink r:id="rId22" w:anchor="z22" w:history="1">
        <w:r w:rsidRPr="005A1922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68</w:t>
        </w:r>
      </w:hyperlink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5A1922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6. </w:t>
      </w:r>
      <w:proofErr w:type="spellStart"/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обеспечивает внесение данных в информационную систему мониторинга оказания государственных услуг о стадии оказания государственной услуги в порядке, установленном уполномоченным органом в сфере информатизации в соответствии с подпунктом 11) </w:t>
      </w:r>
      <w:hyperlink r:id="rId23" w:anchor="z13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пункта 2</w:t>
        </w:r>
      </w:hyperlink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 Республики Казахстан "О государственных услугах".</w:t>
      </w:r>
      <w:proofErr w:type="gramEnd"/>
    </w:p>
    <w:p w:rsidR="005A1922" w:rsidRPr="005A1922" w:rsidRDefault="005A1922" w:rsidP="005A1922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5A1922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Глава 3. Порядок обжалования решений, действий </w:t>
      </w:r>
      <w:proofErr w:type="spellStart"/>
      <w:r w:rsidRPr="005A1922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услугодателя</w:t>
      </w:r>
      <w:proofErr w:type="spellEnd"/>
      <w:r w:rsidRPr="005A1922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и (или) его должностных лиц по вопросам оказания государственных услуг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7. Рассмотрение жалобы по вопросам оказания государственных услуг производится вышестоящим административным органом, должностным лицом, уполномоченным органом по оценке и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контролю за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качеством оказания государственных услуг (далее – орган, рассматривающий жалобу).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Жалоба подается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услугодателю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(или) должностному лицу, чье решение, действие (бездействие) обжалуются.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должностное лицо, чье решение, действие (бездействие) обжалуются, не позднее трех рабочих дней со дня поступления жалобы направляют ее и административное дело в орган, рассматривающий жалобу.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При этом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должностное лицо, решение, действие (бездействие) которого обжалуются, вправе не направлять жалобу в орган, рассматривающий жалобу, если он в течение трех рабочих дней примет решение либо иное административное действие, полностью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удовлетворяющие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требованиям, указанным в жалобе.</w:t>
      </w:r>
    </w:p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Жалоба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поступившая в адрес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услугодателя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в соответствии с </w:t>
      </w:r>
      <w:hyperlink r:id="rId24" w:anchor="z68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25 Закона Республики Казахстан "О государственных услугах" подлежит рассмотрению в течение 5 (пяти) рабочих дней со дня ее регистрации.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Жалоба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поступившая в адрес уполномоченного органа по оценке и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контролю за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качеством оказания государственных услуг подлежит рассмотрению в течение 15 (пятнадцати) рабочих дней со дня ее регистрации.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Если иное не предусмотрено законом, обращение в суд допускается после обжалования в досудебном порядке.</w:t>
      </w:r>
    </w:p>
    <w:p w:rsidR="005A1922" w:rsidRPr="005A1922" w:rsidRDefault="005A1922" w:rsidP="005A1922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     Сноска. Пункт 7 - в редакции приказа Министра образования и науки РК от 01.03.2022 </w:t>
      </w:r>
      <w:hyperlink r:id="rId25" w:anchor="z25" w:history="1">
        <w:r w:rsidRPr="005A1922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68</w:t>
        </w:r>
      </w:hyperlink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5A1922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lastRenderedPageBreak/>
        <w:t>      </w:t>
      </w:r>
      <w:bookmarkStart w:id="2" w:name="z35"/>
      <w:bookmarkEnd w:id="2"/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8. Исключен приказом Министра образования и науки РК от 01.03.2022 </w:t>
      </w:r>
      <w:hyperlink r:id="rId26" w:anchor="z33" w:history="1">
        <w:r w:rsidRPr="005A1922">
          <w:rPr>
            <w:rFonts w:ascii="Arial" w:eastAsia="Times New Roman" w:hAnsi="Arial" w:cs="Arial"/>
            <w:color w:val="073A5E"/>
            <w:sz w:val="20"/>
            <w:szCs w:val="20"/>
            <w:u w:val="single"/>
            <w:lang w:eastAsia="ru-RU"/>
          </w:rPr>
          <w:t>№ 68</w:t>
        </w:r>
      </w:hyperlink>
      <w:r w:rsidRPr="005A1922">
        <w:rPr>
          <w:rFonts w:ascii="Arial" w:eastAsia="Times New Roman" w:hAnsi="Arial" w:cs="Arial"/>
          <w:color w:val="FF0000"/>
          <w:sz w:val="20"/>
          <w:szCs w:val="20"/>
          <w:bdr w:val="none" w:sz="0" w:space="0" w:color="auto" w:frame="1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  <w:r w:rsidRPr="005A1922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5A1922" w:rsidRPr="005A1922" w:rsidTr="005A19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z36"/>
            <w:bookmarkEnd w:id="3"/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Правилам оказания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государственной услуги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"Прием документов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зачисление в организации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дополнительного образования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детей по предоставлению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 дополнительного образования"</w:t>
            </w:r>
          </w:p>
        </w:tc>
      </w:tr>
    </w:tbl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Приложение - в редакции приказа Министра образования и науки РК от 01.03.2022 </w:t>
      </w:r>
      <w:hyperlink r:id="rId27" w:anchor="z34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68</w:t>
        </w:r>
      </w:hyperlink>
      <w:r w:rsidRPr="005A192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опубликования); с изменениями, внесенными приказом Министра просвещения РК от 01.09.2022 </w:t>
      </w:r>
      <w:hyperlink r:id="rId28" w:anchor="z10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387</w:t>
        </w:r>
      </w:hyperlink>
      <w:r w:rsidRPr="005A192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4949"/>
        <w:gridCol w:w="8036"/>
      </w:tblGrid>
      <w:tr w:rsidR="005A1922" w:rsidRPr="005A1922" w:rsidTr="005A1922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C</w:t>
            </w:r>
            <w:proofErr w:type="gram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тандарт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государственной услуги "Прием документов и зачисление в организации дополнительного образования для детей по предоставлению им дополнительного образования"</w:t>
            </w:r>
          </w:p>
        </w:tc>
      </w:tr>
      <w:tr w:rsidR="005A1922" w:rsidRPr="005A1922" w:rsidTr="005A192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услугодателя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Организации дополнительного образования для детей, организации общего среднего образования.</w:t>
            </w:r>
          </w:p>
        </w:tc>
      </w:tr>
      <w:tr w:rsidR="005A1922" w:rsidRPr="005A1922" w:rsidTr="005A192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Прием заявления и выдача результата государственной услуги осуществляется через </w:t>
            </w: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услугодателя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, Государственную корпорацию.</w:t>
            </w:r>
          </w:p>
        </w:tc>
      </w:tr>
      <w:tr w:rsidR="005A1922" w:rsidRPr="005A1922" w:rsidTr="005A192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Срок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Сроки оказания государственной услуги: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прием документов в организации дополнительного образования для детей по предоставлению им дополнительного образования: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с момента сдачи пакета документов – 30 (тридцать) минут;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максимально допустимое время ожидания для сдачи пакета документов –15 (пятнадцать) минут;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максимально допустимое время обслуживания – 15 (пятнадцать) минут.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Зачисление в организации дополнительного образования для детей по предоставлению им дополнительного образования, за исключением детских музыкальных, детских художественных школ, детских школ искусств и школ художественно-эстетической направленности производится при наличии свободных мест.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При этом</w:t>
            </w:r>
            <w:proofErr w:type="gram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,</w:t>
            </w:r>
            <w:proofErr w:type="gram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направление пакета документов работником Государственной корпорации </w:t>
            </w: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услугодателю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и доставка результата оказания государственной услуги в Государственную корпорацию осуществляется в течение 1 рабочего дня для каждой стороны.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Зачисление в детские музыкальные, детские художественные школы и в детские школы искусств, школы художественно-эстетической направленности производится по итогам собеседования.</w:t>
            </w:r>
          </w:p>
        </w:tc>
      </w:tr>
      <w:tr w:rsidR="005A1922" w:rsidRPr="005A1922" w:rsidTr="005A192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Форма оказания </w:t>
            </w:r>
            <w:proofErr w:type="spellStart"/>
            <w:proofErr w:type="gram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оказания</w:t>
            </w:r>
            <w:proofErr w:type="spellEnd"/>
            <w:proofErr w:type="gram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Электронная (частично автоматизированная) / бумажная.</w:t>
            </w:r>
          </w:p>
        </w:tc>
      </w:tr>
      <w:tr w:rsidR="005A1922" w:rsidRPr="005A1922" w:rsidTr="005A192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Результат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Выдача расписки о приеме документов согласно приложению 2 к настоящему стандарту и при зачислении в организацию дополнительного образования – копию приказа о зачислении.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При обращении к </w:t>
            </w: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услугодателю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за результатом оказания государственной услуги на бумажном носителе результат оформляется на бумажном носителе.</w:t>
            </w:r>
          </w:p>
        </w:tc>
      </w:tr>
      <w:tr w:rsidR="005A1922" w:rsidRPr="005A1922" w:rsidTr="005A192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Размер оплаты, взимаемой с </w:t>
            </w: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услугополучателя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Платно/Бесплатно.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Оплата за предоставление детям дополнительного образования производится по факту их зачисления в организации, предоставляющие дополнительное образование на платной основе.</w:t>
            </w:r>
          </w:p>
        </w:tc>
      </w:tr>
      <w:tr w:rsidR="005A1922" w:rsidRPr="005A1922" w:rsidTr="005A192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График работы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1) </w:t>
            </w: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услугодателя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с понедельника по пятницу, за исключением выходных и праздничных дней согласно трудовому законодательству Республики Казахстан в соответствии с установленным графиком работы </w:t>
            </w: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услугодателя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;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Прием заявления и выдача результата оказания государственной услуги осуществляется с 09.00 до 18.00 часов с перерывом на обед с 13.00 до 14.00 часов;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gram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Государственной корпорации: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законодательству;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Прием осуществляется в порядке "электронной" очереди, по месту жительства несовершеннолетнего, без ускоренного обслуживания, возможно "бронирование" электронной очереди посредством портала;</w:t>
            </w:r>
            <w:proofErr w:type="gram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Государственная услуга оказывается в порядке очереди без предварительной записи и ускоренного обслуживания.</w:t>
            </w:r>
          </w:p>
        </w:tc>
      </w:tr>
      <w:tr w:rsidR="005A1922" w:rsidRPr="005A1922" w:rsidTr="005A192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Перечень документов необходимых для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Услугодателю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или Государственной корпорации: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заявление по форме согласно приложению 1 к Стандарту одного из родителей (или иных законных представителей);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документ, удостоверяющий личность ребенка либо электронный документ из сервиса цифровых документов (для идентификации);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медицинская справка по форме № 027/у, утвержденной приказом исполняющего обязанности Министра здравоохранения Республики Казахстан от 30 октября 2020 года № Қ</w:t>
            </w:r>
            <w:proofErr w:type="gram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</w:t>
            </w:r>
            <w:proofErr w:type="gram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ДСМ-175/2020 (зарегистрирован в Реестре государственной регистрации нормативных правовых актов под № 21579);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4) согласие </w:t>
            </w: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услугополучателя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на доступ к персональным данным ограниченного доступа, которые требуются для оказания государственной услуги в соответствии с </w:t>
            </w:r>
            <w:hyperlink r:id="rId29" w:anchor="z1" w:history="1">
              <w:r w:rsidRPr="005A1922">
                <w:rPr>
                  <w:rFonts w:ascii="Courier New" w:eastAsia="Times New Roman" w:hAnsi="Courier New" w:cs="Courier New"/>
                  <w:color w:val="073A5E"/>
                  <w:spacing w:val="2"/>
                  <w:sz w:val="20"/>
                  <w:szCs w:val="20"/>
                  <w:u w:val="single"/>
                  <w:lang w:eastAsia="ru-RU"/>
                </w:rPr>
                <w:t>Законом</w:t>
              </w:r>
            </w:hyperlink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 Республики Казахстан "О персональных данных и их защите" по форме 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согласно </w:t>
            </w:r>
            <w:hyperlink r:id="rId30" w:anchor="z65" w:history="1">
              <w:r w:rsidRPr="005A1922">
                <w:rPr>
                  <w:rFonts w:ascii="Courier New" w:eastAsia="Times New Roman" w:hAnsi="Courier New" w:cs="Courier New"/>
                  <w:color w:val="073A5E"/>
                  <w:spacing w:val="2"/>
                  <w:sz w:val="20"/>
                  <w:szCs w:val="20"/>
                  <w:u w:val="single"/>
                  <w:lang w:eastAsia="ru-RU"/>
                </w:rPr>
                <w:t>приложению 3</w:t>
              </w:r>
            </w:hyperlink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 к Стандарту.</w:t>
            </w:r>
          </w:p>
        </w:tc>
      </w:tr>
      <w:tr w:rsidR="005A1922" w:rsidRPr="005A1922" w:rsidTr="005A192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установление недостоверности документов, представленных для получения государственной услуги, и (или) данных (сведений), содержащихся в них;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переполненность групп комплектований организации дополнительного образования или плана формирования групп;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3) отсутствие согласия </w:t>
            </w: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услугополучателя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на доступ к персональным данным ограниченного доступа, которые требуются для оказания государственной услуги в соответствии </w:t>
            </w:r>
            <w:hyperlink r:id="rId31" w:anchor="z1" w:history="1">
              <w:r w:rsidRPr="005A1922">
                <w:rPr>
                  <w:rFonts w:ascii="Courier New" w:eastAsia="Times New Roman" w:hAnsi="Courier New" w:cs="Courier New"/>
                  <w:color w:val="073A5E"/>
                  <w:spacing w:val="2"/>
                  <w:sz w:val="20"/>
                  <w:szCs w:val="20"/>
                  <w:u w:val="single"/>
                  <w:lang w:eastAsia="ru-RU"/>
                </w:rPr>
                <w:t>Законом</w:t>
              </w:r>
            </w:hyperlink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 Республики Казахстан "О персональных данных и их защите".</w:t>
            </w:r>
            <w:proofErr w:type="gramEnd"/>
          </w:p>
        </w:tc>
      </w:tr>
      <w:tr w:rsidR="005A1922" w:rsidRPr="005A1922" w:rsidTr="005A192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Услугополучатель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имеет возможность получения информации о порядке и статусе оказания государственной услуги через справочные службы </w:t>
            </w: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услугодателя</w:t>
            </w:r>
            <w:proofErr w:type="spellEnd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, а также Единый контакт-центр по вопросам оказания государственных услуг: 1414, 8 800 080 77777.</w:t>
            </w:r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Государственная услуга может оказываться через информационные системы местных исполнительных </w:t>
            </w:r>
            <w:proofErr w:type="spell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органов</w:t>
            </w:r>
            <w:proofErr w:type="gramStart"/>
            <w:r w:rsidRPr="005A1922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.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качать</w:t>
            </w:r>
            <w:proofErr w:type="spellEnd"/>
          </w:p>
        </w:tc>
      </w:tr>
    </w:tbl>
    <w:p w:rsidR="005A1922" w:rsidRPr="005A1922" w:rsidRDefault="005A1922" w:rsidP="005A1922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5A1922" w:rsidRPr="005A1922" w:rsidTr="005A19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z59"/>
            <w:bookmarkEnd w:id="4"/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услуги "Прием документов и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зачисление в организации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дополнительного образования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детей по предоставлению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 дополнительного образования"</w:t>
            </w:r>
          </w:p>
        </w:tc>
      </w:tr>
      <w:tr w:rsidR="005A1922" w:rsidRPr="005A1922" w:rsidTr="005A19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Руководителю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Наименование организации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дополнительного образования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_______________________/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Ф.И.О. (при его наличии)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полностью</w:t>
            </w:r>
          </w:p>
        </w:tc>
      </w:tr>
      <w:tr w:rsidR="005A1922" w:rsidRPr="005A1922" w:rsidTr="005A19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z60"/>
            <w:bookmarkEnd w:id="5"/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5A1922" w:rsidRPr="005A1922" w:rsidRDefault="005A1922" w:rsidP="005A1922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5A1922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Заявление</w:t>
      </w:r>
    </w:p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Приложение с изменениями, внесенными приказом Министра просвещения РК от 07.08.2023 </w:t>
      </w:r>
      <w:hyperlink r:id="rId32" w:anchor="z60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250</w:t>
        </w:r>
      </w:hyperlink>
      <w:r w:rsidRPr="005A192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со дня его первого официального опубликования).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Прошу зачислить моего сына/дочь (Ф.И.О. (при его наличии) ребенка ИИН ребенка),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проживающего по адресу __________________________________________________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населенного пункта, района, города и области) для обучения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_______________________________________________________________________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(полное наименование организации дополнительного образования)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Информирую, что ребенок является из категории (при оказании государственной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услуги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бумажно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нужное указать):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1) дети-сироты, дети, оставшиеся без попечения родителей;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2) дети с особыми образовательными потребностями, инвалиды и инвалиды с детства, дети-инвалиды;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3) дети из многодетных семей;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4) дети, находящиеся в центрах адаптации несовершеннолетних и центрах поддержки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детей, нуждающихся в специальных социальных услугах;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5) дети, проживающие в школах-интернатах общего и санаторного типов, интернатах при школах;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6) дети, воспитывающиеся и обучающиеся в специализированных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интернатных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организациях образования для одаренных детей;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7) воспитанники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интернатных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организаций;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8) дети из семей, имеющих право на получение государственной адресной социальной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помощи, а также из семей, не получающих государственную адресную социальную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помощь, в которых среднедушевой доход ниже величины прожиточного минимума;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9) дети, которые по состоянию здоровья в течение длительного времени обучаются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 программам начального, основного среднего, общего среднего образования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на дому или в организациях, оказывающих стационарную помощь,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а также восстановительное лечение и медицинскую реабилитацию;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10) иные категории граждан, определяемые законами Республики Казахстан;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11) иные категории граждан, определяемые по решению Правительства Республики Казахстан;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12) не относится ни к одной из вышеперечисленных категорий.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Прошу уведомлять меня об изменениях моего заявления следующими способами: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1) электронное смс (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sms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 - уведомление в произвольной форме на следующие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номера мобильных телефонов (не более двух номеров):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________________________________________________________________;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2) электронные e-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mail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уведомления в произвольной форме: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________________________________________________________________.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Подтверждаю, что я согласен (согласна) на использование сведений, составляющих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охраняемых законом тайну, содержащихся в информационных системах.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Подпись _______________ Дата _________________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5A1922" w:rsidRPr="005A1922" w:rsidTr="005A19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6" w:name="z62"/>
            <w:bookmarkEnd w:id="6"/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услуги "Прием документов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зачисление в организации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дополнительного образования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детей по предоставлению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 дополнительного образования"</w:t>
            </w:r>
          </w:p>
        </w:tc>
      </w:tr>
      <w:tr w:rsidR="005A1922" w:rsidRPr="005A1922" w:rsidTr="005A19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" w:name="z63"/>
            <w:bookmarkEnd w:id="7"/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5A1922" w:rsidRPr="005A1922" w:rsidRDefault="005A1922" w:rsidP="005A1922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5A1922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Расписка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о получении документов у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организацией (Государственной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корпорацией, организацией дополнительного образования для детей, организацией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общего среднего образования) 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(полное наименование организации)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населенного пункта, района, города и области)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Расписка о приеме документов № 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Получены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от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_________________________________________ следующие документы: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 xml:space="preserve">(Ф.И.О. (при его наличии)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1. Заявление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2. Другие ______________________________________________________________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Дата приема заявления __________________________________________________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Ф.И.О. (при его наличии) (ответственного лица, принявшего документы)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 Телефон______________________ (подпись)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Получил: Ф.И.О. (при его наличии)/подпись 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услугополучателя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"___" _________ 20__ года"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5A1922" w:rsidRPr="005A1922" w:rsidTr="005A19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8" w:name="z65"/>
            <w:bookmarkEnd w:id="8"/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услуги "Прием документов и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зачисление в организации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дополнительного образования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детей по предоставлению им</w:t>
            </w: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дополнительного образования"</w:t>
            </w:r>
          </w:p>
        </w:tc>
      </w:tr>
      <w:tr w:rsidR="005A1922" w:rsidRPr="005A1922" w:rsidTr="005A192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A1922" w:rsidRPr="005A1922" w:rsidRDefault="005A1922" w:rsidP="005A1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9" w:name="z66"/>
            <w:bookmarkEnd w:id="9"/>
            <w:r w:rsidRPr="005A19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5A1922" w:rsidRPr="005A1922" w:rsidRDefault="005A1922" w:rsidP="005A1922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5A1922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                        Согласие на обработку персональных данных</w:t>
      </w:r>
    </w:p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Стандарт дополнен приложением 3 в соответствии с приказом Министра просвещения РК от 01.09.2022 </w:t>
      </w:r>
      <w:hyperlink r:id="rId33" w:anchor="z30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387</w:t>
        </w:r>
      </w:hyperlink>
      <w:r w:rsidRPr="005A1922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Я, ___________________________________________________________________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(фамилия, имя, отчество)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документ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удостоверяющий личность __________________ № 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(вид документа)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выдан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________________________________________________________________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(кем и когда)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зарегистрированный</w:t>
      </w:r>
      <w:proofErr w:type="gram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ая</w:t>
      </w:r>
      <w:proofErr w:type="spellEnd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) по адресу: _______________________________________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даю свое согласие ______________________________________________________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(кому, указать организацию)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зарегистрированному по адресу: _________________________________________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            (указать адрес организации)</w:t>
      </w:r>
      <w:proofErr w:type="gramEnd"/>
    </w:p>
    <w:p w:rsidR="005A1922" w:rsidRPr="005A1922" w:rsidRDefault="005A1922" w:rsidP="005A1922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 обработку персональных данных ограниченного доступа, которые требуются для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оказания государственной услуги в соответствии с </w:t>
      </w:r>
      <w:hyperlink r:id="rId34" w:anchor="z1" w:history="1">
        <w:r w:rsidRPr="005A1922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Законом</w:t>
        </w:r>
      </w:hyperlink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Республики Казахстан "О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персональных данных и их защите" моего (ей) сына (дочери)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______________________________________________________________________.</w:t>
      </w:r>
    </w:p>
    <w:p w:rsidR="005A1922" w:rsidRPr="005A1922" w:rsidRDefault="005A1922" w:rsidP="005A1922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"___" _________ 20__ года" _____________ _______________________</w:t>
      </w:r>
      <w:r w:rsidRPr="005A192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                        подпись                   ФИО</w:t>
      </w:r>
    </w:p>
    <w:p w:rsidR="008A57DA" w:rsidRDefault="008A57DA">
      <w:bookmarkStart w:id="10" w:name="_GoBack"/>
      <w:bookmarkEnd w:id="10"/>
    </w:p>
    <w:sectPr w:rsidR="008A5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1C0"/>
    <w:multiLevelType w:val="multilevel"/>
    <w:tmpl w:val="A50E8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922"/>
    <w:rsid w:val="005A1922"/>
    <w:rsid w:val="008A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19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A19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9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19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A1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A1922"/>
    <w:rPr>
      <w:color w:val="0000FF"/>
      <w:u w:val="single"/>
    </w:rPr>
  </w:style>
  <w:style w:type="character" w:customStyle="1" w:styleId="note">
    <w:name w:val="note"/>
    <w:basedOn w:val="a0"/>
    <w:rsid w:val="005A1922"/>
  </w:style>
  <w:style w:type="paragraph" w:customStyle="1" w:styleId="note1">
    <w:name w:val="note1"/>
    <w:basedOn w:val="a"/>
    <w:rsid w:val="005A1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19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A19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9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19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A1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A1922"/>
    <w:rPr>
      <w:color w:val="0000FF"/>
      <w:u w:val="single"/>
    </w:rPr>
  </w:style>
  <w:style w:type="character" w:customStyle="1" w:styleId="note">
    <w:name w:val="note"/>
    <w:basedOn w:val="a0"/>
    <w:rsid w:val="005A1922"/>
  </w:style>
  <w:style w:type="paragraph" w:customStyle="1" w:styleId="note1">
    <w:name w:val="note1"/>
    <w:basedOn w:val="a"/>
    <w:rsid w:val="005A1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3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000020695/history" TargetMode="External"/><Relationship Id="rId13" Type="http://schemas.openxmlformats.org/officeDocument/2006/relationships/hyperlink" Target="https://adilet.zan.kz/rus/docs/V2000020695" TargetMode="External"/><Relationship Id="rId18" Type="http://schemas.openxmlformats.org/officeDocument/2006/relationships/hyperlink" Target="https://adilet.zan.kz/rus/docs/V2200027007" TargetMode="External"/><Relationship Id="rId26" Type="http://schemas.openxmlformats.org/officeDocument/2006/relationships/hyperlink" Target="https://adilet.zan.kz/rus/docs/V220002700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dilet.zan.kz/rus/docs/V2200029421" TargetMode="External"/><Relationship Id="rId34" Type="http://schemas.openxmlformats.org/officeDocument/2006/relationships/hyperlink" Target="https://adilet.zan.kz/rus/docs/Z1300000094" TargetMode="External"/><Relationship Id="rId7" Type="http://schemas.openxmlformats.org/officeDocument/2006/relationships/hyperlink" Target="https://adilet.zan.kz/rus/docs/V2000020695/info" TargetMode="External"/><Relationship Id="rId12" Type="http://schemas.openxmlformats.org/officeDocument/2006/relationships/hyperlink" Target="https://adilet.zan.kz/rus/docs/Z1300000088" TargetMode="External"/><Relationship Id="rId17" Type="http://schemas.openxmlformats.org/officeDocument/2006/relationships/hyperlink" Target="https://adilet.zan.kz/rus/docs/V2000020695" TargetMode="External"/><Relationship Id="rId25" Type="http://schemas.openxmlformats.org/officeDocument/2006/relationships/hyperlink" Target="https://adilet.zan.kz/rus/docs/V2200027007" TargetMode="External"/><Relationship Id="rId33" Type="http://schemas.openxmlformats.org/officeDocument/2006/relationships/hyperlink" Target="https://adilet.zan.kz/rus/docs/V2200029421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2000020695" TargetMode="External"/><Relationship Id="rId20" Type="http://schemas.openxmlformats.org/officeDocument/2006/relationships/hyperlink" Target="https://adilet.zan.kz/rus/docs/V2200027007" TargetMode="External"/><Relationship Id="rId29" Type="http://schemas.openxmlformats.org/officeDocument/2006/relationships/hyperlink" Target="https://adilet.zan.kz/rus/docs/Z13000000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2000020695" TargetMode="External"/><Relationship Id="rId11" Type="http://schemas.openxmlformats.org/officeDocument/2006/relationships/hyperlink" Target="https://adilet.zan.kz/rus/docs/V2000020695/comments" TargetMode="External"/><Relationship Id="rId24" Type="http://schemas.openxmlformats.org/officeDocument/2006/relationships/hyperlink" Target="https://adilet.zan.kz/rus/docs/Z1300000088" TargetMode="External"/><Relationship Id="rId32" Type="http://schemas.openxmlformats.org/officeDocument/2006/relationships/hyperlink" Target="https://adilet.zan.kz/rus/docs/V23000332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Z1300000088" TargetMode="External"/><Relationship Id="rId23" Type="http://schemas.openxmlformats.org/officeDocument/2006/relationships/hyperlink" Target="https://adilet.zan.kz/rus/docs/Z1300000088" TargetMode="External"/><Relationship Id="rId28" Type="http://schemas.openxmlformats.org/officeDocument/2006/relationships/hyperlink" Target="https://adilet.zan.kz/rus/docs/V220002942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adilet.zan.kz/rus/docs/V2000020695/download" TargetMode="External"/><Relationship Id="rId19" Type="http://schemas.openxmlformats.org/officeDocument/2006/relationships/hyperlink" Target="https://adilet.zan.kz/rus/docs/V2200027007" TargetMode="External"/><Relationship Id="rId31" Type="http://schemas.openxmlformats.org/officeDocument/2006/relationships/hyperlink" Target="https://adilet.zan.kz/rus/docs/Z13000000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2000020695/links" TargetMode="External"/><Relationship Id="rId14" Type="http://schemas.openxmlformats.org/officeDocument/2006/relationships/hyperlink" Target="https://adilet.zan.kz/rus/docs/V1500010980" TargetMode="External"/><Relationship Id="rId22" Type="http://schemas.openxmlformats.org/officeDocument/2006/relationships/hyperlink" Target="https://adilet.zan.kz/rus/docs/V2200027007" TargetMode="External"/><Relationship Id="rId27" Type="http://schemas.openxmlformats.org/officeDocument/2006/relationships/hyperlink" Target="https://adilet.zan.kz/rus/docs/V2200027007" TargetMode="External"/><Relationship Id="rId30" Type="http://schemas.openxmlformats.org/officeDocument/2006/relationships/hyperlink" Target="https://adilet.zan.kz/rus/docs/V2000020695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3534</Words>
  <Characters>20146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</dc:creator>
  <cp:lastModifiedBy>172</cp:lastModifiedBy>
  <cp:revision>1</cp:revision>
  <dcterms:created xsi:type="dcterms:W3CDTF">2024-09-13T11:41:00Z</dcterms:created>
  <dcterms:modified xsi:type="dcterms:W3CDTF">2024-09-13T11:42:00Z</dcterms:modified>
</cp:coreProperties>
</file>